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5. 活动五：大班科学活动“沉浮”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用不同的材料探索并发现沉浮的物理现象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尝试用语言描述沉浮现象并用简单的符号记录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通过科学活动养成持久专注的学习品质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体验科学探究活动带来的乐趣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用不同的材料探索并发现沉浮的物理现象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尝试描述沉浮的现象并记录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石头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橡皮泥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乒乓球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积木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雪花插片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水盆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毛巾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笔和白纸均若干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开始部分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教师直接出示操作材料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激发幼儿兴趣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今天老师给你们带来了很多东西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还有一盆水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我们要做一个非常有意思的事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你们猜猜是什么呢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引导幼儿说出把它们都放进水中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基本部分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幼儿操作并记录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Adobe 宋体 Std L" w:hAnsi="Adobe 宋体 Std L" w:eastAsia="Adobe 宋体 Std L" w:cs="Adobe 宋体 Std L"/>
          <w:color w:val="231F20"/>
          <w:kern w:val="0"/>
          <w:sz w:val="21"/>
          <w:szCs w:val="21"/>
          <w:lang w:val="en-US" w:eastAsia="zh-CN" w:bidi="ar"/>
        </w:rPr>
        <w:t>①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教师引导幼儿操作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请你选择一个任意物品把它放在水里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看看会怎么样呢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这个物品是会浮在水面上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还是沉在水底呢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沉浮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来描述自己所看到的现象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小朋友真棒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描述得很准确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他发现乒乓球浮在了水面上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为什么呢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那你们猜一猜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放什么东西会沉在水底呢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激发幼儿兴趣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引导幼儿继续探索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Adobe 宋体 Std L" w:hAnsi="Adobe 宋体 Std L" w:eastAsia="Adobe 宋体 Std L" w:cs="Adobe 宋体 Std L"/>
          <w:color w:val="231F20"/>
          <w:kern w:val="0"/>
          <w:sz w:val="21"/>
          <w:szCs w:val="21"/>
          <w:lang w:val="en-US" w:eastAsia="zh-CN" w:bidi="ar"/>
        </w:rPr>
        <w:t>②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幼儿两两分组操作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一会儿两个小朋友一组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一起来试一试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看看除了乒乓球还有哪些物品会浮在水面上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哪些物品会沉在水底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把它们记录在纸上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并看一看浮在水面上的物品有什么特点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沉在水底的物品又有什么相同的地方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Adobe 宋体 Std L" w:hAnsi="Adobe 宋体 Std L" w:eastAsia="Adobe 宋体 Std L" w:cs="Adobe 宋体 Std L"/>
          <w:color w:val="231F20"/>
          <w:kern w:val="0"/>
          <w:sz w:val="21"/>
          <w:szCs w:val="21"/>
          <w:lang w:val="en-US" w:eastAsia="zh-CN" w:bidi="ar"/>
        </w:rPr>
        <w:t>③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教师巡回指导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你发现了什么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都是什么物品会浮起来呢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为什么呢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它们之间有什么相同的吗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教师在巡回指导中进行提问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引导幼儿发现物品沉浮的原理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结束部分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今天你们真是太棒了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通过和好朋友一起合作实验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发现了比较重的物品会沉在水底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轻一点的物品就会浮在水面上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其实在生活中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还有好多上浮和下沉的物品呢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请你们回到家里仔细找一找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看一看还有哪些物品会沉在水底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哪些物品会浮上水面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可以把你收集到的物品记下来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分享给我们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>【答辩题目】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（1）你认为在设计一次科学活动时教师要注意哪些问题？结合活动举例。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在教育内容的选择上，首先要分别符合大、中、小班幼儿的年龄特点，内容一定要生活化，让幼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儿更好地理解和掌握知识。其次就是教师在科学活动中进行适宜的指导，让幼儿产生疑惑，提出问题，如在活动中幼儿发现什么物品沉下去，什么物品浮上来，同时提出沉下去物品的共同特征是什么；还可以鼓励同伴交流来获得正确认识，如活动中两两一组进行实验，可以引导幼儿在合作中学会听取他人意见，学会从不同角度看问题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（2）你认为科学活动中提供的材料要注意哪些问题？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皮亚杰的认知结构论认为，儿童的认知和智力结构的起源是物质的活动，所以科学活动的材料很重要。我认为在准备材料过程中要注意目的性、操作性和思考性。只有在具有思考性材料的刺激下，幼儿才能表现出一种强烈的探索欲望和积极思维的精神状态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（北京市西城区曙光幼儿园 袁孟颖）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dobe 宋体 Std L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07D2D7F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2023-07-26T08:57:38Z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